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9F" w:rsidRPr="00B75857" w:rsidRDefault="005B7F9F" w:rsidP="00B75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857">
        <w:rPr>
          <w:rFonts w:ascii="Times New Roman" w:hAnsi="Times New Roman" w:cs="Times New Roman"/>
          <w:sz w:val="28"/>
          <w:szCs w:val="28"/>
        </w:rPr>
        <w:t xml:space="preserve">Занятие 6. </w:t>
      </w:r>
    </w:p>
    <w:p w:rsidR="005B7F9F" w:rsidRDefault="005B7F9F" w:rsidP="00B75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857">
        <w:rPr>
          <w:rFonts w:ascii="Times New Roman" w:hAnsi="Times New Roman" w:cs="Times New Roman"/>
          <w:sz w:val="28"/>
          <w:szCs w:val="28"/>
        </w:rPr>
        <w:t>Тема занятия. Адсорбция, её сущность и виды</w:t>
      </w:r>
      <w:r w:rsidRPr="00B758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75857">
        <w:rPr>
          <w:rFonts w:ascii="Times New Roman" w:hAnsi="Times New Roman" w:cs="Times New Roman"/>
          <w:sz w:val="28"/>
          <w:szCs w:val="28"/>
        </w:rPr>
        <w:t>Гидрофильные и гидрофобные поверхности.  Поверхностно активные и поверхностно неактивные вещества, роль ПВА в эмульгировании и пенообразовании. Применение адсорбции в технологических процессах и значение адсорбции при хранении сырья и продуктов питания.</w:t>
      </w:r>
    </w:p>
    <w:p w:rsidR="00B75857" w:rsidRDefault="00B75857" w:rsidP="00B75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857" w:rsidRPr="00B75857" w:rsidRDefault="00B75857" w:rsidP="00B7585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5857">
        <w:rPr>
          <w:rFonts w:ascii="Times New Roman" w:hAnsi="Times New Roman" w:cs="Times New Roman"/>
          <w:color w:val="FF0000"/>
          <w:sz w:val="28"/>
          <w:szCs w:val="28"/>
        </w:rPr>
        <w:t>Сделать конспект и составить 10 тестов на основные понятия данного занятия.</w:t>
      </w:r>
    </w:p>
    <w:p w:rsidR="00B75857" w:rsidRDefault="00B75857" w:rsidP="00B75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857" w:rsidRPr="00B75857" w:rsidRDefault="00B75857" w:rsidP="00B75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F9F" w:rsidRPr="00B75857" w:rsidRDefault="005B7F9F" w:rsidP="00B75857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75857">
        <w:rPr>
          <w:color w:val="333333"/>
          <w:sz w:val="28"/>
          <w:szCs w:val="28"/>
        </w:rPr>
        <w:t>Процесс </w:t>
      </w:r>
      <w:r w:rsidRPr="00B75857">
        <w:rPr>
          <w:i/>
          <w:iCs/>
          <w:color w:val="333333"/>
          <w:sz w:val="28"/>
          <w:szCs w:val="28"/>
        </w:rPr>
        <w:t>самопроизвольного</w:t>
      </w:r>
      <w:r w:rsidRPr="00B75857">
        <w:rPr>
          <w:color w:val="333333"/>
          <w:sz w:val="28"/>
          <w:szCs w:val="28"/>
        </w:rPr>
        <w:t> концентрирования газов или растворенных веществ на поверхности раздела фаз называют </w:t>
      </w:r>
      <w:r w:rsidRPr="00B75857">
        <w:rPr>
          <w:i/>
          <w:iCs/>
          <w:color w:val="333333"/>
          <w:sz w:val="28"/>
          <w:szCs w:val="28"/>
        </w:rPr>
        <w:t>адсорбцией</w:t>
      </w:r>
      <w:r w:rsidRPr="00B75857">
        <w:rPr>
          <w:color w:val="333333"/>
          <w:sz w:val="28"/>
          <w:szCs w:val="28"/>
        </w:rPr>
        <w:t>. В зависимости от природы контактирующих фаз различают адсорбцию на границах: газ - твердое тело, газ – жидкость, жидкость - твердое тело и жидкость - жидкость.</w:t>
      </w:r>
    </w:p>
    <w:p w:rsidR="005B7F9F" w:rsidRPr="00B75857" w:rsidRDefault="005B7F9F" w:rsidP="00B75857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75857">
        <w:rPr>
          <w:color w:val="333333"/>
          <w:sz w:val="28"/>
          <w:szCs w:val="28"/>
        </w:rPr>
        <w:t xml:space="preserve">Еще в 1785 г русский ученый Т.Е. </w:t>
      </w:r>
      <w:proofErr w:type="spellStart"/>
      <w:r w:rsidRPr="00B75857">
        <w:rPr>
          <w:color w:val="333333"/>
          <w:sz w:val="28"/>
          <w:szCs w:val="28"/>
        </w:rPr>
        <w:t>Ловиц</w:t>
      </w:r>
      <w:proofErr w:type="spellEnd"/>
      <w:r w:rsidRPr="00B75857">
        <w:rPr>
          <w:color w:val="333333"/>
          <w:sz w:val="28"/>
          <w:szCs w:val="28"/>
        </w:rPr>
        <w:t xml:space="preserve"> открыл способность угля поглощать растворенное вещество. </w:t>
      </w:r>
      <w:proofErr w:type="gramStart"/>
      <w:r w:rsidRPr="00B75857">
        <w:rPr>
          <w:color w:val="333333"/>
          <w:sz w:val="28"/>
          <w:szCs w:val="28"/>
        </w:rPr>
        <w:t xml:space="preserve">С тех пор изучению явлений адсорбции было посвящено много работ, среди которых первостепенное значение имеют работы русских ученых: академика Н.Д.Зелинского, предложившего уголь в качестве универсального средства защиты от газообразных отравляющих веществ; М.С.Цвета, разработавшего </w:t>
      </w:r>
      <w:proofErr w:type="spellStart"/>
      <w:r w:rsidRPr="00B75857">
        <w:rPr>
          <w:color w:val="333333"/>
          <w:sz w:val="28"/>
          <w:szCs w:val="28"/>
        </w:rPr>
        <w:t>хроматографический</w:t>
      </w:r>
      <w:proofErr w:type="spellEnd"/>
      <w:r w:rsidRPr="00B75857">
        <w:rPr>
          <w:color w:val="333333"/>
          <w:sz w:val="28"/>
          <w:szCs w:val="28"/>
        </w:rPr>
        <w:t xml:space="preserve"> метод разделения веществ по их адсорбционной способности; академика К.К. Гедройца, создавшего учение о поглотительной способности почв;</w:t>
      </w:r>
      <w:proofErr w:type="gramEnd"/>
      <w:r w:rsidRPr="00B75857">
        <w:rPr>
          <w:color w:val="333333"/>
          <w:sz w:val="28"/>
          <w:szCs w:val="28"/>
        </w:rPr>
        <w:t xml:space="preserve"> академика М.М. </w:t>
      </w:r>
      <w:proofErr w:type="spellStart"/>
      <w:r w:rsidRPr="00B75857">
        <w:rPr>
          <w:color w:val="333333"/>
          <w:sz w:val="28"/>
          <w:szCs w:val="28"/>
        </w:rPr>
        <w:t>Думанского</w:t>
      </w:r>
      <w:proofErr w:type="spellEnd"/>
      <w:r w:rsidRPr="00B75857">
        <w:rPr>
          <w:color w:val="333333"/>
          <w:sz w:val="28"/>
          <w:szCs w:val="28"/>
        </w:rPr>
        <w:t xml:space="preserve">, разработавшего методику получения активных адсорбентов. Очень много для разработки теории и практики адсорбции сделали зарубежные ученые Гиббс, </w:t>
      </w:r>
      <w:proofErr w:type="spellStart"/>
      <w:r w:rsidRPr="00B75857">
        <w:rPr>
          <w:color w:val="333333"/>
          <w:sz w:val="28"/>
          <w:szCs w:val="28"/>
        </w:rPr>
        <w:t>Ленгмюр</w:t>
      </w:r>
      <w:proofErr w:type="spellEnd"/>
      <w:r w:rsidRPr="00B75857">
        <w:rPr>
          <w:color w:val="333333"/>
          <w:sz w:val="28"/>
          <w:szCs w:val="28"/>
        </w:rPr>
        <w:t xml:space="preserve">, Фрейндлих, </w:t>
      </w:r>
      <w:proofErr w:type="spellStart"/>
      <w:r w:rsidRPr="00B75857">
        <w:rPr>
          <w:color w:val="333333"/>
          <w:sz w:val="28"/>
          <w:szCs w:val="28"/>
        </w:rPr>
        <w:t>Поляни</w:t>
      </w:r>
      <w:proofErr w:type="spellEnd"/>
      <w:r w:rsidRPr="00B75857">
        <w:rPr>
          <w:color w:val="333333"/>
          <w:sz w:val="28"/>
          <w:szCs w:val="28"/>
        </w:rPr>
        <w:t xml:space="preserve">, </w:t>
      </w:r>
      <w:proofErr w:type="spellStart"/>
      <w:r w:rsidRPr="00B75857">
        <w:rPr>
          <w:color w:val="333333"/>
          <w:sz w:val="28"/>
          <w:szCs w:val="28"/>
        </w:rPr>
        <w:t>Бранауэр</w:t>
      </w:r>
      <w:proofErr w:type="spellEnd"/>
      <w:r w:rsidRPr="00B75857">
        <w:rPr>
          <w:color w:val="333333"/>
          <w:sz w:val="28"/>
          <w:szCs w:val="28"/>
        </w:rPr>
        <w:t xml:space="preserve"> и др.</w:t>
      </w:r>
    </w:p>
    <w:p w:rsidR="005B7F9F" w:rsidRPr="00B75857" w:rsidRDefault="005B7F9F" w:rsidP="00B75857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75857">
        <w:rPr>
          <w:color w:val="333333"/>
          <w:sz w:val="28"/>
          <w:szCs w:val="28"/>
        </w:rPr>
        <w:t xml:space="preserve">Адсорбция является следствием снижения </w:t>
      </w:r>
      <w:proofErr w:type="spellStart"/>
      <w:r w:rsidRPr="00B75857">
        <w:rPr>
          <w:color w:val="333333"/>
          <w:sz w:val="28"/>
          <w:szCs w:val="28"/>
        </w:rPr>
        <w:t>ненасыщенности</w:t>
      </w:r>
      <w:proofErr w:type="spellEnd"/>
      <w:r w:rsidRPr="00B75857">
        <w:rPr>
          <w:color w:val="333333"/>
          <w:sz w:val="28"/>
          <w:szCs w:val="28"/>
        </w:rPr>
        <w:t xml:space="preserve"> молекулярных, атомных или ионных сил на поверхности раздела фаз и обусловлена накоплением вещества, снижающего свободную поверхностную энергию. </w:t>
      </w:r>
      <w:r w:rsidRPr="00B75857">
        <w:rPr>
          <w:i/>
          <w:iCs/>
          <w:color w:val="333333"/>
          <w:sz w:val="28"/>
          <w:szCs w:val="28"/>
        </w:rPr>
        <w:t>Адсорбция – процесс самопроизвольный</w:t>
      </w:r>
      <w:r w:rsidRPr="00B75857">
        <w:rPr>
          <w:color w:val="333333"/>
          <w:sz w:val="28"/>
          <w:szCs w:val="28"/>
        </w:rPr>
        <w:t>, т.к. в результате процесса адсорбции происходит уменьшение свободной поверхностной энергии, а по второму закону термодинамики такие процессы являются самопроизвольными.</w:t>
      </w:r>
    </w:p>
    <w:p w:rsidR="005B7F9F" w:rsidRPr="00B75857" w:rsidRDefault="005B7F9F" w:rsidP="00B75857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75857">
        <w:rPr>
          <w:color w:val="333333"/>
          <w:sz w:val="28"/>
          <w:szCs w:val="28"/>
        </w:rPr>
        <w:t>Вещества, которые адсорбируются, называют </w:t>
      </w:r>
      <w:proofErr w:type="spellStart"/>
      <w:r w:rsidRPr="00B75857">
        <w:rPr>
          <w:i/>
          <w:iCs/>
          <w:color w:val="333333"/>
          <w:sz w:val="28"/>
          <w:szCs w:val="28"/>
        </w:rPr>
        <w:t>адсорбатами</w:t>
      </w:r>
      <w:proofErr w:type="spellEnd"/>
      <w:r w:rsidRPr="00B75857">
        <w:rPr>
          <w:color w:val="333333"/>
          <w:sz w:val="28"/>
          <w:szCs w:val="28"/>
        </w:rPr>
        <w:t xml:space="preserve"> (иногда - </w:t>
      </w:r>
      <w:proofErr w:type="spellStart"/>
      <w:r w:rsidRPr="00B75857">
        <w:rPr>
          <w:color w:val="333333"/>
          <w:sz w:val="28"/>
          <w:szCs w:val="28"/>
        </w:rPr>
        <w:t>адсорбтивами</w:t>
      </w:r>
      <w:proofErr w:type="spellEnd"/>
      <w:r w:rsidRPr="00B75857">
        <w:rPr>
          <w:color w:val="333333"/>
          <w:sz w:val="28"/>
          <w:szCs w:val="28"/>
        </w:rPr>
        <w:t>), а вещества, которые адсорбируют на своей поверхности </w:t>
      </w:r>
      <w:r w:rsidRPr="00B75857">
        <w:rPr>
          <w:i/>
          <w:iCs/>
          <w:color w:val="333333"/>
          <w:sz w:val="28"/>
          <w:szCs w:val="28"/>
        </w:rPr>
        <w:t>- адсорбентами</w:t>
      </w:r>
      <w:r w:rsidRPr="00B75857">
        <w:rPr>
          <w:color w:val="333333"/>
          <w:sz w:val="28"/>
          <w:szCs w:val="28"/>
        </w:rPr>
        <w:t>.</w:t>
      </w:r>
    </w:p>
    <w:p w:rsidR="005B7F9F" w:rsidRPr="00B75857" w:rsidRDefault="005B7F9F" w:rsidP="00B75857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75857">
        <w:rPr>
          <w:color w:val="333333"/>
          <w:sz w:val="28"/>
          <w:szCs w:val="28"/>
        </w:rPr>
        <w:t xml:space="preserve">В зависимости от характера сил, действующих между частицами (молекулы, атомы, ионы) </w:t>
      </w:r>
      <w:proofErr w:type="spellStart"/>
      <w:r w:rsidRPr="00B75857">
        <w:rPr>
          <w:color w:val="333333"/>
          <w:sz w:val="28"/>
          <w:szCs w:val="28"/>
        </w:rPr>
        <w:t>адсорбата</w:t>
      </w:r>
      <w:proofErr w:type="spellEnd"/>
      <w:r w:rsidRPr="00B75857">
        <w:rPr>
          <w:color w:val="333333"/>
          <w:sz w:val="28"/>
          <w:szCs w:val="28"/>
        </w:rPr>
        <w:t xml:space="preserve"> и адсорбента, различают </w:t>
      </w:r>
      <w:r w:rsidRPr="00B75857">
        <w:rPr>
          <w:i/>
          <w:iCs/>
          <w:color w:val="333333"/>
          <w:sz w:val="28"/>
          <w:szCs w:val="28"/>
        </w:rPr>
        <w:t>физическую</w:t>
      </w:r>
      <w:r w:rsidRPr="00B75857">
        <w:rPr>
          <w:color w:val="333333"/>
          <w:sz w:val="28"/>
          <w:szCs w:val="28"/>
        </w:rPr>
        <w:t xml:space="preserve"> или </w:t>
      </w:r>
      <w:proofErr w:type="spellStart"/>
      <w:r w:rsidRPr="00B75857">
        <w:rPr>
          <w:color w:val="333333"/>
          <w:sz w:val="28"/>
          <w:szCs w:val="28"/>
        </w:rPr>
        <w:t>ван-дер-ваальсову</w:t>
      </w:r>
      <w:proofErr w:type="spellEnd"/>
      <w:r w:rsidRPr="00B75857">
        <w:rPr>
          <w:color w:val="333333"/>
          <w:sz w:val="28"/>
          <w:szCs w:val="28"/>
        </w:rPr>
        <w:t xml:space="preserve"> адсорбцию и </w:t>
      </w:r>
      <w:r w:rsidRPr="00B75857">
        <w:rPr>
          <w:i/>
          <w:iCs/>
          <w:color w:val="333333"/>
          <w:sz w:val="28"/>
          <w:szCs w:val="28"/>
        </w:rPr>
        <w:t>химическую</w:t>
      </w:r>
      <w:r w:rsidRPr="00B75857">
        <w:rPr>
          <w:color w:val="333333"/>
          <w:sz w:val="28"/>
          <w:szCs w:val="28"/>
        </w:rPr>
        <w:t> или хемосорбцию.</w:t>
      </w:r>
    </w:p>
    <w:p w:rsidR="005B7F9F" w:rsidRPr="00B75857" w:rsidRDefault="005B7F9F" w:rsidP="00B75857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75857">
        <w:rPr>
          <w:color w:val="333333"/>
          <w:sz w:val="28"/>
          <w:szCs w:val="28"/>
        </w:rPr>
        <w:t xml:space="preserve">Природу адсорбции можно установить, исследовав её кинетику и энергетику. Действительно, физическая адсорбция происходит под влиянием относительно слабых межмолекулярных сил сцепления (сил Ван-дер-Ваальса) и по своей природе аналогична процессам конденсации паров </w:t>
      </w:r>
      <w:proofErr w:type="spellStart"/>
      <w:r w:rsidRPr="00B75857">
        <w:rPr>
          <w:color w:val="333333"/>
          <w:sz w:val="28"/>
          <w:szCs w:val="28"/>
        </w:rPr>
        <w:t>адсорбата</w:t>
      </w:r>
      <w:proofErr w:type="spellEnd"/>
      <w:r w:rsidRPr="00B75857">
        <w:rPr>
          <w:color w:val="333333"/>
          <w:sz w:val="28"/>
          <w:szCs w:val="28"/>
        </w:rPr>
        <w:t xml:space="preserve">, теплота её близка к </w:t>
      </w:r>
      <w:proofErr w:type="spellStart"/>
      <w:r w:rsidRPr="00B75857">
        <w:rPr>
          <w:color w:val="333333"/>
          <w:sz w:val="28"/>
          <w:szCs w:val="28"/>
        </w:rPr>
        <w:t>теплотам</w:t>
      </w:r>
      <w:proofErr w:type="spellEnd"/>
      <w:r w:rsidRPr="00B75857">
        <w:rPr>
          <w:color w:val="333333"/>
          <w:sz w:val="28"/>
          <w:szCs w:val="28"/>
        </w:rPr>
        <w:t xml:space="preserve"> конденсации и составляет 10 - 50 кДж/моль. Поэтому при увеличении температуры физическая адсорбция уменьшается.</w:t>
      </w:r>
    </w:p>
    <w:p w:rsidR="005B7F9F" w:rsidRPr="00B75857" w:rsidRDefault="005B7F9F" w:rsidP="00B75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Хемосорбция связана с перекрыванием электронных орбиталей частиц </w:t>
      </w:r>
      <w:proofErr w:type="spellStart"/>
      <w:r w:rsidRPr="00B75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адсорбата</w:t>
      </w:r>
      <w:proofErr w:type="spellEnd"/>
      <w:r w:rsidRPr="00B75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адсорбента, т.е. вызывается их химическим взаимодействием, не приводящим, однако, к образованию объемной фазы. Теплота хемосорбции соизмерима с </w:t>
      </w:r>
      <w:proofErr w:type="spellStart"/>
      <w:r w:rsidRPr="00B75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теплотами</w:t>
      </w:r>
      <w:proofErr w:type="spellEnd"/>
      <w:r w:rsidRPr="00B75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химических реакций и составляет обычно 60 - 600 кДж/моль. Химическая адсорбция с увеличением температуры увеличивается.</w:t>
      </w:r>
    </w:p>
    <w:p w:rsidR="005B7F9F" w:rsidRPr="00B75857" w:rsidRDefault="005B7F9F" w:rsidP="00B75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Адсорбция представляет собой обратимый процесс. Процесс, обратный адсорбции, называется десорбцией.</w:t>
      </w:r>
    </w:p>
    <w:p w:rsidR="005B7F9F" w:rsidRPr="00B75857" w:rsidRDefault="005B7F9F" w:rsidP="00B75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Различают </w:t>
      </w:r>
      <w:r w:rsidRPr="00B758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молекулярную и ионную</w:t>
      </w:r>
      <w:r w:rsidRPr="00B75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хемосорбцию в зависимости от того, что адсорбируется – молекулы или ионы вещества. В свою очередь, ионная адсорбция делится на обменную и адсорбцию потенциалопределяющих ионов.</w:t>
      </w:r>
    </w:p>
    <w:p w:rsidR="005B7F9F" w:rsidRPr="00B75857" w:rsidRDefault="005B7F9F" w:rsidP="00B75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8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Обменная адсорбция</w:t>
      </w:r>
      <w:r w:rsidRPr="00B75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Обменная адсорбция протекает на границе твердое тело / раствор электролита и состоит в том, что адсорбент и раствор обмениваются между собой катионами или анионами в эквивалентных количествах, благодаря чему принцип </w:t>
      </w:r>
      <w:proofErr w:type="spellStart"/>
      <w:r w:rsidRPr="00B75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электронейтральности</w:t>
      </w:r>
      <w:proofErr w:type="spellEnd"/>
      <w:r w:rsidRPr="00B75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раствора электролита и адсорбента остается ненарушенным.</w:t>
      </w:r>
    </w:p>
    <w:p w:rsidR="005B7F9F" w:rsidRPr="00B75857" w:rsidRDefault="005B7F9F" w:rsidP="00B75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факторами обменной адсорбции, определяющими ее специфичность, являются: наличие двойного электрического слоя на поверхности твердого адсорбента, валентность, величина радиуса и степень гидратац</w:t>
      </w:r>
      <w:proofErr w:type="gramStart"/>
      <w:r w:rsidRPr="00B75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ио</w:t>
      </w:r>
      <w:proofErr w:type="gramEnd"/>
      <w:r w:rsidRPr="00B75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 раствора электролита.</w:t>
      </w:r>
    </w:p>
    <w:p w:rsidR="005B7F9F" w:rsidRPr="00B75857" w:rsidRDefault="005B7F9F" w:rsidP="00B758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75857">
        <w:rPr>
          <w:rFonts w:ascii="Times New Roman" w:hAnsi="Times New Roman" w:cs="Times New Roman"/>
          <w:color w:val="333333"/>
          <w:sz w:val="28"/>
          <w:szCs w:val="28"/>
        </w:rPr>
        <w:t>Явление адсорбции находит широкое применение в промышленности и сельском хозяйстве. Так, на активированном угле производят адсорбционную очистку (рафинирование) сиропа сахарозы. Именно силы адсорбции удерживают ионы минеральных удобрений (К</w:t>
      </w:r>
      <w:r w:rsidRPr="00B75857">
        <w:rPr>
          <w:rFonts w:ascii="Times New Roman" w:hAnsi="Times New Roman" w:cs="Times New Roman"/>
          <w:color w:val="333333"/>
          <w:sz w:val="28"/>
          <w:szCs w:val="28"/>
          <w:vertAlign w:val="superscript"/>
        </w:rPr>
        <w:t>+</w:t>
      </w:r>
      <w:r w:rsidRPr="00B75857">
        <w:rPr>
          <w:rFonts w:ascii="Times New Roman" w:hAnsi="Times New Roman" w:cs="Times New Roman"/>
          <w:color w:val="333333"/>
          <w:sz w:val="28"/>
          <w:szCs w:val="28"/>
        </w:rPr>
        <w:t>, РО</w:t>
      </w:r>
      <w:r w:rsidRPr="00B75857">
        <w:rPr>
          <w:rFonts w:ascii="Times New Roman" w:hAnsi="Times New Roman" w:cs="Times New Roman"/>
          <w:color w:val="333333"/>
          <w:sz w:val="28"/>
          <w:szCs w:val="28"/>
          <w:vertAlign w:val="subscript"/>
        </w:rPr>
        <w:t>4</w:t>
      </w:r>
      <w:r w:rsidRPr="00B75857">
        <w:rPr>
          <w:rFonts w:ascii="Times New Roman" w:hAnsi="Times New Roman" w:cs="Times New Roman"/>
          <w:color w:val="333333"/>
          <w:sz w:val="28"/>
          <w:szCs w:val="28"/>
          <w:vertAlign w:val="superscript"/>
        </w:rPr>
        <w:t>-3</w:t>
      </w:r>
      <w:r w:rsidRPr="00B75857">
        <w:rPr>
          <w:rFonts w:ascii="Times New Roman" w:hAnsi="Times New Roman" w:cs="Times New Roman"/>
          <w:color w:val="333333"/>
          <w:sz w:val="28"/>
          <w:szCs w:val="28"/>
        </w:rPr>
        <w:t>и т.п.) и молекулы (мочевины) в почве. Адсорбция мочевины физическая, молекулы её слабо удерживаются почвой. Поэтому мочевину, чтобы её не вынесло весенним паводком, вносят обычно весной. Калийные удобрения можно вносить в почву и осенью, так как адсорбция ионов</w:t>
      </w:r>
      <w:proofErr w:type="gramStart"/>
      <w:r w:rsidRPr="00B75857">
        <w:rPr>
          <w:rFonts w:ascii="Times New Roman" w:hAnsi="Times New Roman" w:cs="Times New Roman"/>
          <w:color w:val="333333"/>
          <w:sz w:val="28"/>
          <w:szCs w:val="28"/>
        </w:rPr>
        <w:t xml:space="preserve"> К</w:t>
      </w:r>
      <w:proofErr w:type="gramEnd"/>
      <w:r w:rsidRPr="00B75857">
        <w:rPr>
          <w:rFonts w:ascii="Times New Roman" w:hAnsi="Times New Roman" w:cs="Times New Roman"/>
          <w:color w:val="333333"/>
          <w:sz w:val="28"/>
          <w:szCs w:val="28"/>
          <w:vertAlign w:val="superscript"/>
        </w:rPr>
        <w:t>+ </w:t>
      </w:r>
      <w:r w:rsidRPr="00B75857">
        <w:rPr>
          <w:rFonts w:ascii="Times New Roman" w:hAnsi="Times New Roman" w:cs="Times New Roman"/>
          <w:color w:val="333333"/>
          <w:sz w:val="28"/>
          <w:szCs w:val="28"/>
        </w:rPr>
        <w:t>вызывается химическими силами (ионные связи) и она прочная.</w:t>
      </w:r>
    </w:p>
    <w:p w:rsidR="005B7F9F" w:rsidRPr="005B7F9F" w:rsidRDefault="005B7F9F" w:rsidP="00B7585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646464"/>
          <w:kern w:val="36"/>
          <w:sz w:val="28"/>
          <w:szCs w:val="28"/>
          <w:lang w:eastAsia="ru-RU"/>
        </w:rPr>
      </w:pPr>
      <w:r w:rsidRPr="005B7F9F">
        <w:rPr>
          <w:rFonts w:ascii="Times New Roman" w:eastAsia="Times New Roman" w:hAnsi="Times New Roman" w:cs="Times New Roman"/>
          <w:color w:val="646464"/>
          <w:kern w:val="36"/>
          <w:sz w:val="28"/>
          <w:szCs w:val="28"/>
          <w:lang w:eastAsia="ru-RU"/>
        </w:rPr>
        <w:t xml:space="preserve">Гидрофобность и </w:t>
      </w:r>
      <w:proofErr w:type="spellStart"/>
      <w:r w:rsidRPr="005B7F9F">
        <w:rPr>
          <w:rFonts w:ascii="Times New Roman" w:eastAsia="Times New Roman" w:hAnsi="Times New Roman" w:cs="Times New Roman"/>
          <w:color w:val="646464"/>
          <w:kern w:val="36"/>
          <w:sz w:val="28"/>
          <w:szCs w:val="28"/>
          <w:lang w:eastAsia="ru-RU"/>
        </w:rPr>
        <w:t>гидрофильность</w:t>
      </w:r>
      <w:proofErr w:type="spellEnd"/>
      <w:r w:rsidRPr="005B7F9F">
        <w:rPr>
          <w:rFonts w:ascii="Times New Roman" w:eastAsia="Times New Roman" w:hAnsi="Times New Roman" w:cs="Times New Roman"/>
          <w:color w:val="646464"/>
          <w:kern w:val="36"/>
          <w:sz w:val="28"/>
          <w:szCs w:val="28"/>
          <w:lang w:eastAsia="ru-RU"/>
        </w:rPr>
        <w:t xml:space="preserve"> поверхностей</w:t>
      </w:r>
    </w:p>
    <w:p w:rsidR="005B7F9F" w:rsidRPr="005B7F9F" w:rsidRDefault="005B7F9F" w:rsidP="00B75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5B7F9F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П.А. </w:t>
      </w:r>
      <w:proofErr w:type="spellStart"/>
      <w:r w:rsidRPr="005B7F9F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Ребиндер</w:t>
      </w:r>
      <w:proofErr w:type="spellEnd"/>
      <w:r w:rsidRPr="005B7F9F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предложил разделять поверхности твердых адсорбентов на две группы:</w:t>
      </w:r>
    </w:p>
    <w:p w:rsidR="005B7F9F" w:rsidRPr="005B7F9F" w:rsidRDefault="005B7F9F" w:rsidP="00B758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B7F9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1) </w:t>
      </w:r>
      <w:proofErr w:type="spellStart"/>
      <w:r w:rsidRPr="005B7F9F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лиофильные</w:t>
      </w:r>
      <w:proofErr w:type="spellEnd"/>
      <w:r w:rsidRPr="005B7F9F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,</w:t>
      </w:r>
      <w:r w:rsidRPr="005B7F9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proofErr w:type="gramStart"/>
      <w:r w:rsidRPr="005B7F9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которые</w:t>
      </w:r>
      <w:proofErr w:type="gramEnd"/>
      <w:r w:rsidRPr="005B7F9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хорошо смачиваются полярными жидкостями;</w:t>
      </w:r>
    </w:p>
    <w:p w:rsidR="005B7F9F" w:rsidRPr="005B7F9F" w:rsidRDefault="005B7F9F" w:rsidP="00B758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B7F9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2) </w:t>
      </w:r>
      <w:proofErr w:type="spellStart"/>
      <w:r w:rsidRPr="005B7F9F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лиофобные</w:t>
      </w:r>
      <w:proofErr w:type="spellEnd"/>
      <w:r w:rsidRPr="005B7F9F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,</w:t>
      </w:r>
      <w:r w:rsidRPr="005B7F9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 которые хорошо смачиваются неполярными органическими жидкостями (поэтому их часто называют </w:t>
      </w:r>
      <w:proofErr w:type="spellStart"/>
      <w:r w:rsidRPr="005B7F9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олеофильными</w:t>
      </w:r>
      <w:proofErr w:type="spellEnd"/>
      <w:r w:rsidRPr="005B7F9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).</w:t>
      </w:r>
    </w:p>
    <w:p w:rsidR="005B7F9F" w:rsidRPr="005B7F9F" w:rsidRDefault="005B7F9F" w:rsidP="00B75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5B7F9F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По отношению к воде первые будут </w:t>
      </w:r>
      <w:r w:rsidRPr="005B7F9F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гидрофильными,</w:t>
      </w:r>
      <w:r w:rsidRPr="005B7F9F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а вторые — </w:t>
      </w:r>
      <w:r w:rsidRPr="005B7F9F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гидрофобными.</w:t>
      </w:r>
    </w:p>
    <w:p w:rsidR="005B7F9F" w:rsidRPr="005B7F9F" w:rsidRDefault="005B7F9F" w:rsidP="00B75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5B7F9F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При всяком адсорбционном процессе часть энергии выделяется в виде теплоты. Количество теплоты, выделяемое при адсорбции жидкости 1 г порошкообразного адсорбента, называется </w:t>
      </w:r>
      <w:r w:rsidRPr="005B7F9F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теплотой смачивания.</w:t>
      </w:r>
      <w:r w:rsidRPr="005B7F9F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 По количеству выделяемой теплоты можно судить об адсорбционной активности адсорбента и характере его </w:t>
      </w:r>
      <w:proofErr w:type="spellStart"/>
      <w:r w:rsidRPr="005B7F9F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смачиваемости</w:t>
      </w:r>
      <w:proofErr w:type="spellEnd"/>
      <w:r w:rsidRPr="005B7F9F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.</w:t>
      </w:r>
    </w:p>
    <w:p w:rsidR="005B7F9F" w:rsidRPr="005B7F9F" w:rsidRDefault="005B7F9F" w:rsidP="00B75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5B7F9F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Способность жидкости смачивать поверхность твердого тела определяется молекулярным взаимодействием между жидкостью и поверхностью смачиваемого тела. Чем больше это притяжение, тем полнее насыщают </w:t>
      </w:r>
      <w:r w:rsidRPr="005B7F9F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lastRenderedPageBreak/>
        <w:t xml:space="preserve">молекулы жидкости свободные связи, действующие на твердой поверхности. При этом свободная поверхностная энергия на границе </w:t>
      </w:r>
      <w:proofErr w:type="gramStart"/>
      <w:r w:rsidRPr="005B7F9F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жидкость—твердое</w:t>
      </w:r>
      <w:proofErr w:type="gramEnd"/>
      <w:r w:rsidRPr="005B7F9F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тело уменьшается.</w:t>
      </w:r>
    </w:p>
    <w:p w:rsidR="005B7F9F" w:rsidRPr="005B7F9F" w:rsidRDefault="005B7F9F" w:rsidP="00B75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5B7F9F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Основным свойством ПАВ считается их способность адсорбироваться с образованием мономолекулярного слоя. Концентрация их существенно больше, чем их содержание в объеме окружающей среды. Различной концентрацией ПАВ в адсорбционном слое и среде объясняется ряд явлений. Например, действие пахучих веществ определяется не теми ничтожными концентрациями, в которых они вводятся в окружающую среду, а их концентрациями в адсорбционном слое, контактирующем с поверхностью органов обоняния.</w:t>
      </w:r>
    </w:p>
    <w:p w:rsidR="005B7F9F" w:rsidRPr="005B7F9F" w:rsidRDefault="005B7F9F" w:rsidP="00B75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5B7F9F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Если нужно создать условия, препятствующие взаимодействию жидкости с поверхностью твердого тела, используются гидрофобные покрытия — тончайшие слои некоторых </w:t>
      </w:r>
      <w:proofErr w:type="spellStart"/>
      <w:r w:rsidRPr="005B7F9F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несмачив</w:t>
      </w:r>
      <w:proofErr w:type="gramStart"/>
      <w:r w:rsidRPr="005B7F9F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а</w:t>
      </w:r>
      <w:proofErr w:type="spellEnd"/>
      <w:r w:rsidRPr="005B7F9F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-</w:t>
      </w:r>
      <w:proofErr w:type="gramEnd"/>
      <w:r w:rsidRPr="005B7F9F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proofErr w:type="spellStart"/>
      <w:r w:rsidRPr="005B7F9F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ющихся</w:t>
      </w:r>
      <w:proofErr w:type="spellEnd"/>
      <w:r w:rsidRPr="005B7F9F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водой веществ на поверхностях гидрофильных материалов, придающие им гидрофобные свойства.</w:t>
      </w:r>
    </w:p>
    <w:p w:rsidR="005B7F9F" w:rsidRPr="00B75857" w:rsidRDefault="005B7F9F" w:rsidP="00B75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5B7F9F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Пищевые продукты, за исключением жиров, являются гидрофильными структурами, содержащими в качестве основного растворителя воду.</w:t>
      </w:r>
    </w:p>
    <w:p w:rsidR="00B75857" w:rsidRPr="00B75857" w:rsidRDefault="00B75857" w:rsidP="00B75857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75857">
        <w:rPr>
          <w:color w:val="333333"/>
          <w:sz w:val="28"/>
          <w:szCs w:val="28"/>
        </w:rPr>
        <w:t>Поскольку чистые жидкости имеют большое поверхностное натяжение, для получения пены в систему необходимо вводить добавки, понижающие поверхностное натяжение воды. В качестве этих добавок, называемых пенообразователями, могут применяться некоторые природные (сапонин, экстракт солодкового корня и др.) и синтетические (</w:t>
      </w:r>
      <w:proofErr w:type="spellStart"/>
      <w:r w:rsidRPr="00B75857">
        <w:rPr>
          <w:color w:val="333333"/>
          <w:sz w:val="28"/>
          <w:szCs w:val="28"/>
        </w:rPr>
        <w:t>алкилсульфаты</w:t>
      </w:r>
      <w:proofErr w:type="spellEnd"/>
      <w:r w:rsidRPr="00B75857">
        <w:rPr>
          <w:color w:val="333333"/>
          <w:sz w:val="28"/>
          <w:szCs w:val="28"/>
        </w:rPr>
        <w:t xml:space="preserve">, </w:t>
      </w:r>
      <w:proofErr w:type="spellStart"/>
      <w:r w:rsidRPr="00B75857">
        <w:rPr>
          <w:color w:val="333333"/>
          <w:sz w:val="28"/>
          <w:szCs w:val="28"/>
        </w:rPr>
        <w:t>алкилсульфонаты</w:t>
      </w:r>
      <w:proofErr w:type="spellEnd"/>
      <w:r w:rsidRPr="00B75857">
        <w:rPr>
          <w:color w:val="333333"/>
          <w:sz w:val="28"/>
          <w:szCs w:val="28"/>
        </w:rPr>
        <w:t xml:space="preserve"> и др.) поверхностно-активные вещества.</w:t>
      </w:r>
    </w:p>
    <w:p w:rsidR="00B75857" w:rsidRPr="00B75857" w:rsidRDefault="00B75857" w:rsidP="00B75857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75857">
        <w:rPr>
          <w:color w:val="333333"/>
          <w:sz w:val="28"/>
          <w:szCs w:val="28"/>
        </w:rPr>
        <w:t xml:space="preserve">Свойства ПАВ понижать поверхностное натяжение на границе раздела жидкость - газ обусловлены способностью молекул ПАВ </w:t>
      </w:r>
      <w:proofErr w:type="gramStart"/>
      <w:r w:rsidRPr="00B75857">
        <w:rPr>
          <w:color w:val="333333"/>
          <w:sz w:val="28"/>
          <w:szCs w:val="28"/>
        </w:rPr>
        <w:t>собираться</w:t>
      </w:r>
      <w:proofErr w:type="gramEnd"/>
      <w:r w:rsidRPr="00B75857">
        <w:rPr>
          <w:color w:val="333333"/>
          <w:sz w:val="28"/>
          <w:szCs w:val="28"/>
        </w:rPr>
        <w:t xml:space="preserve"> на поверхности раздела фаз. Это, в свою очередь, определяется строением молекул ПАВ. Молекула ПАВ состоит из гидрофобной части (углеводородная цепь) и гидрофильной группы, способной </w:t>
      </w:r>
      <w:proofErr w:type="spellStart"/>
      <w:r w:rsidRPr="00B75857">
        <w:rPr>
          <w:color w:val="333333"/>
          <w:sz w:val="28"/>
          <w:szCs w:val="28"/>
        </w:rPr>
        <w:t>гидратироваться</w:t>
      </w:r>
      <w:proofErr w:type="spellEnd"/>
      <w:r w:rsidRPr="00B75857">
        <w:rPr>
          <w:color w:val="333333"/>
          <w:sz w:val="28"/>
          <w:szCs w:val="28"/>
        </w:rPr>
        <w:t>. При введении в жидкость ПАВ происходит адсорбция молекул последнего на поверхности раздела с газовой средой, т.к. молекулы ПАВ вытесняются из раствора на поверхность из-за плохой совместимости гидрофобной части молекул с водой. Образуется своеобразный поверхностный слой, в котором молекулы ПАВ ориентированы таким образом, что гидрофильная часть находится в одном растворе, а гидрофобная – направлена в сторону газовой фазы</w:t>
      </w:r>
    </w:p>
    <w:p w:rsidR="00B75857" w:rsidRPr="005B7F9F" w:rsidRDefault="00B75857" w:rsidP="00B75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</w:p>
    <w:p w:rsidR="001017E4" w:rsidRPr="00B75857" w:rsidRDefault="00B75857" w:rsidP="00B75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10 тестов на основные понятия данного занятия.</w:t>
      </w:r>
    </w:p>
    <w:sectPr w:rsidR="001017E4" w:rsidRPr="00B75857" w:rsidSect="005B7F9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0DDF"/>
    <w:multiLevelType w:val="multilevel"/>
    <w:tmpl w:val="8E7C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F9F"/>
    <w:rsid w:val="001017E4"/>
    <w:rsid w:val="005B7F9F"/>
    <w:rsid w:val="00B7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9F"/>
  </w:style>
  <w:style w:type="paragraph" w:styleId="1">
    <w:name w:val="heading 1"/>
    <w:basedOn w:val="a"/>
    <w:link w:val="10"/>
    <w:uiPriority w:val="9"/>
    <w:qFormat/>
    <w:rsid w:val="005B7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F9F"/>
    <w:rPr>
      <w:b/>
      <w:bCs/>
    </w:rPr>
  </w:style>
  <w:style w:type="character" w:styleId="a5">
    <w:name w:val="Hyperlink"/>
    <w:basedOn w:val="a0"/>
    <w:uiPriority w:val="99"/>
    <w:semiHidden/>
    <w:unhideWhenUsed/>
    <w:rsid w:val="005B7F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7F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1</cp:revision>
  <dcterms:created xsi:type="dcterms:W3CDTF">2020-12-11T14:56:00Z</dcterms:created>
  <dcterms:modified xsi:type="dcterms:W3CDTF">2020-12-11T15:16:00Z</dcterms:modified>
</cp:coreProperties>
</file>