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34" w:rsidRPr="00101CFE" w:rsidRDefault="005E1D34" w:rsidP="005E1D34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 w:rsidRPr="00101CFE">
        <w:rPr>
          <w:rFonts w:ascii="Times New Roman" w:hAnsi="Times New Roman" w:cs="Times New Roman"/>
          <w:b/>
          <w:noProof/>
          <w:sz w:val="24"/>
        </w:rPr>
        <w:t>МИНИСТЕРСТВО ОБРАЗОВАНИЯ САРАТОВСКОЙ ОБЛАСТИ</w:t>
      </w:r>
    </w:p>
    <w:p w:rsidR="005E1D34" w:rsidRPr="00101CFE" w:rsidRDefault="005E1D34" w:rsidP="005E1D34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 w:rsidRPr="00101CFE">
        <w:rPr>
          <w:rFonts w:ascii="Times New Roman" w:hAnsi="Times New Roman" w:cs="Times New Roman"/>
          <w:b/>
          <w:noProof/>
          <w:sz w:val="24"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5E1D34" w:rsidRPr="00101CFE" w:rsidRDefault="005E1D34" w:rsidP="00AE47C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noProof/>
          <w:sz w:val="24"/>
          <w:vertAlign w:val="superscript"/>
        </w:rPr>
      </w:pPr>
      <w:r w:rsidRPr="00101CFE">
        <w:rPr>
          <w:rFonts w:ascii="Times New Roman" w:hAnsi="Times New Roman" w:cs="Times New Roman"/>
          <w:b/>
          <w:noProof/>
          <w:sz w:val="24"/>
        </w:rPr>
        <w:t>«</w:t>
      </w:r>
      <w:r w:rsidR="00A104B9" w:rsidRPr="00A104B9">
        <w:rPr>
          <w:rFonts w:ascii="Times New Roman" w:hAnsi="Times New Roman" w:cs="Times New Roman"/>
          <w:b/>
          <w:noProof/>
          <w:sz w:val="24"/>
        </w:rPr>
        <w:t>САРАТОВСКИЙ ПОЛИТЕХНИЧЕСКИЙ КОЛЛЕДЖ</w:t>
      </w:r>
      <w:r w:rsidRPr="00101CFE">
        <w:rPr>
          <w:rFonts w:ascii="Times New Roman" w:hAnsi="Times New Roman" w:cs="Times New Roman"/>
          <w:b/>
          <w:noProof/>
          <w:sz w:val="24"/>
        </w:rPr>
        <w:t>»</w:t>
      </w: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101C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B44E57" w:rsidRDefault="005E1D34" w:rsidP="00101C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</w:t>
      </w:r>
      <w:r w:rsidR="00666FFD" w:rsidRPr="00AB11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3024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101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</w:t>
      </w:r>
      <w:r w:rsidR="00E46B69" w:rsidRPr="00AB11BE">
        <w:rPr>
          <w:rFonts w:ascii="Times New Roman" w:eastAsia="Times New Roman" w:hAnsi="Times New Roman" w:cs="Times New Roman"/>
          <w:b/>
          <w:sz w:val="28"/>
          <w:szCs w:val="28"/>
        </w:rPr>
        <w:t>БЕЗОПАСНОСТ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46B69" w:rsidRPr="00AB11BE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</w:t>
      </w:r>
      <w:r w:rsidR="00AB11BE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101CFE" w:rsidRDefault="00101CFE" w:rsidP="00101CFE">
      <w:pPr>
        <w:pStyle w:val="af3"/>
        <w:spacing w:line="360" w:lineRule="auto"/>
        <w:jc w:val="center"/>
      </w:pPr>
      <w:bookmarkStart w:id="0" w:name="_Hlk117963896"/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bookmarkEnd w:id="0"/>
    <w:p w:rsidR="00BF7967" w:rsidRPr="00BF7967" w:rsidRDefault="00BF7967" w:rsidP="00BF7967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7967">
        <w:rPr>
          <w:rFonts w:ascii="Times New Roman" w:eastAsia="Times New Roman" w:hAnsi="Times New Roman" w:cs="Times New Roman"/>
          <w:sz w:val="28"/>
          <w:szCs w:val="24"/>
        </w:rPr>
        <w:t>15.01.32 Оператор станков с программным управлением</w:t>
      </w:r>
    </w:p>
    <w:p w:rsidR="007C3024" w:rsidRPr="007C3024" w:rsidRDefault="007C3024" w:rsidP="00BF7967">
      <w:pPr>
        <w:pStyle w:val="af3"/>
        <w:spacing w:line="360" w:lineRule="auto"/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15" w:rsidRDefault="00E67D1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7C2" w:rsidRDefault="00AE47C2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15" w:rsidRPr="00AB11BE" w:rsidRDefault="00E67D1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AE47C2" w:rsidRDefault="00D6558E" w:rsidP="00965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4E57" w:rsidRPr="005E1D34" w:rsidRDefault="00A104B9" w:rsidP="005E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</w:t>
      </w:r>
      <w:r w:rsidR="00101CFE" w:rsidRPr="00AE47C2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101CFE" w:rsidRPr="00AE47C2">
        <w:rPr>
          <w:rFonts w:ascii="Times New Roman" w:hAnsi="Times New Roman" w:cs="Times New Roman"/>
          <w:bCs/>
          <w:sz w:val="28"/>
          <w:szCs w:val="28"/>
        </w:rPr>
        <w:t>г.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101CFE" w:rsidRPr="00101CFE" w:rsidRDefault="00101CFE" w:rsidP="00BF79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FE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БД.1</w:t>
      </w:r>
      <w:r>
        <w:rPr>
          <w:rFonts w:ascii="Times New Roman" w:eastAsia="Calibri" w:hAnsi="Times New Roman" w:cs="Times New Roman"/>
          <w:sz w:val="24"/>
          <w:szCs w:val="24"/>
        </w:rPr>
        <w:t>1.Основы безопасности жизнедеятельности</w:t>
      </w:r>
      <w:r w:rsidRPr="00101CFE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основании Примерной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 w:rsidRPr="00101CFE">
        <w:rPr>
          <w:rFonts w:ascii="Times New Roman" w:eastAsia="Calibri" w:hAnsi="Times New Roman" w:cs="Times New Roman"/>
          <w:sz w:val="24"/>
          <w:szCs w:val="24"/>
        </w:rPr>
        <w:t xml:space="preserve">» для ПОО, рекомендованной ФГАУ «ФИРО» в качестве примерной программы для реализации ОПОП СПО </w:t>
      </w:r>
      <w:r w:rsidR="00BF7967" w:rsidRPr="00BF7967">
        <w:rPr>
          <w:rFonts w:ascii="Times New Roman" w:eastAsia="Calibri" w:hAnsi="Times New Roman" w:cs="Times New Roman"/>
          <w:sz w:val="24"/>
          <w:szCs w:val="24"/>
        </w:rPr>
        <w:t>15.01.32 Оператор станков с программным управлением</w:t>
      </w:r>
      <w:r w:rsidR="00BF7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CFE">
        <w:rPr>
          <w:rFonts w:ascii="Times New Roman" w:eastAsia="Calibri" w:hAnsi="Times New Roman" w:cs="Times New Roman"/>
          <w:sz w:val="24"/>
          <w:szCs w:val="24"/>
        </w:rPr>
        <w:t xml:space="preserve"> на базе основного общего образования с получением среднего общего образования, зарегистрированной в Федеральном реестре  примерных програ</w:t>
      </w:r>
      <w:r>
        <w:rPr>
          <w:rFonts w:ascii="Times New Roman" w:eastAsia="Calibri" w:hAnsi="Times New Roman" w:cs="Times New Roman"/>
          <w:sz w:val="24"/>
          <w:szCs w:val="24"/>
        </w:rPr>
        <w:t>мм общеобразовательного цикла 23</w:t>
      </w:r>
      <w:r w:rsidRPr="00101CFE">
        <w:rPr>
          <w:rFonts w:ascii="Times New Roman" w:eastAsia="Calibri" w:hAnsi="Times New Roman" w:cs="Times New Roman"/>
          <w:sz w:val="24"/>
          <w:szCs w:val="24"/>
        </w:rPr>
        <w:t>/0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1CFE">
        <w:rPr>
          <w:rFonts w:ascii="Times New Roman" w:eastAsia="Calibri" w:hAnsi="Times New Roman" w:cs="Times New Roman"/>
          <w:sz w:val="24"/>
          <w:szCs w:val="24"/>
        </w:rPr>
        <w:t>/201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1CFE">
        <w:rPr>
          <w:rFonts w:ascii="Times New Roman" w:eastAsia="Calibri" w:hAnsi="Times New Roman" w:cs="Times New Roman"/>
          <w:sz w:val="24"/>
          <w:szCs w:val="24"/>
        </w:rPr>
        <w:t xml:space="preserve">, регистрационный номер </w:t>
      </w:r>
      <w:r>
        <w:rPr>
          <w:rFonts w:ascii="Times New Roman" w:eastAsia="Calibri" w:hAnsi="Times New Roman" w:cs="Times New Roman"/>
          <w:sz w:val="24"/>
          <w:szCs w:val="24"/>
        </w:rPr>
        <w:t>379</w:t>
      </w:r>
    </w:p>
    <w:p w:rsidR="00C047E6" w:rsidRPr="009D76A2" w:rsidRDefault="00C047E6" w:rsidP="00C047E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CFE" w:rsidRPr="00101CFE" w:rsidRDefault="00101CFE" w:rsidP="00101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3"/>
        <w:tblW w:w="10207" w:type="dxa"/>
        <w:tblLook w:val="01E0" w:firstRow="1" w:lastRow="1" w:firstColumn="1" w:lastColumn="1" w:noHBand="0" w:noVBand="0"/>
      </w:tblPr>
      <w:tblGrid>
        <w:gridCol w:w="4644"/>
        <w:gridCol w:w="5245"/>
        <w:gridCol w:w="318"/>
      </w:tblGrid>
      <w:tr w:rsidR="00A104B9" w:rsidRPr="00A104B9" w:rsidTr="00C6455C">
        <w:trPr>
          <w:trHeight w:val="2542"/>
        </w:trPr>
        <w:tc>
          <w:tcPr>
            <w:tcW w:w="10207" w:type="dxa"/>
            <w:gridSpan w:val="3"/>
          </w:tcPr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учебно-методической работе</w:t>
            </w:r>
          </w:p>
          <w:p w:rsidR="00A104B9" w:rsidRPr="00A104B9" w:rsidRDefault="00A104B9" w:rsidP="00A104B9">
            <w:pPr>
              <w:suppressAutoHyphens/>
              <w:spacing w:after="120" w:line="240" w:lineRule="auto"/>
              <w:ind w:left="46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ГАПОУ СО «Саратовский политехнический колледж»</w:t>
            </w:r>
          </w:p>
          <w:p w:rsidR="00A104B9" w:rsidRPr="00A104B9" w:rsidRDefault="00A104B9" w:rsidP="00A104B9">
            <w:pPr>
              <w:suppressAutoHyphens/>
              <w:spacing w:after="0"/>
              <w:ind w:left="4678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104B9">
              <w:rPr>
                <w:rFonts w:ascii="Times New Roman" w:eastAsia="Calibri" w:hAnsi="Times New Roman" w:cs="Times New Roman"/>
                <w:lang w:eastAsia="en-US"/>
              </w:rPr>
              <w:t>«___» ______________ 2023г.</w:t>
            </w:r>
          </w:p>
          <w:p w:rsidR="00A104B9" w:rsidRPr="00A104B9" w:rsidRDefault="00A104B9" w:rsidP="00A104B9">
            <w:pPr>
              <w:suppressAutoHyphens/>
              <w:spacing w:after="0"/>
              <w:ind w:left="4678"/>
              <w:rPr>
                <w:rFonts w:ascii="Times New Roman" w:eastAsia="Calibri" w:hAnsi="Times New Roman" w:cs="Times New Roman"/>
                <w:lang w:eastAsia="en-US"/>
              </w:rPr>
            </w:pPr>
            <w:r w:rsidRPr="00A104B9">
              <w:rPr>
                <w:rFonts w:ascii="Times New Roman" w:eastAsia="Calibri" w:hAnsi="Times New Roman" w:cs="Times New Roman"/>
                <w:i/>
                <w:lang w:eastAsia="en-US"/>
              </w:rPr>
              <w:t>_____________</w:t>
            </w:r>
            <w:r w:rsidRPr="00A104B9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A104B9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Ю.Г. </w:t>
            </w:r>
            <w:proofErr w:type="spellStart"/>
            <w:r w:rsidRPr="00A104B9">
              <w:rPr>
                <w:rFonts w:ascii="Times New Roman" w:eastAsia="Calibri" w:hAnsi="Times New Roman" w:cs="Times New Roman"/>
                <w:u w:val="single"/>
                <w:lang w:eastAsia="en-US"/>
              </w:rPr>
              <w:t>Мызрова</w:t>
            </w:r>
            <w:proofErr w:type="spellEnd"/>
            <w:r w:rsidRPr="00A104B9">
              <w:rPr>
                <w:rFonts w:ascii="Times New Roman" w:eastAsia="Calibri" w:hAnsi="Times New Roman" w:cs="Times New Roman"/>
                <w:lang w:eastAsia="en-US"/>
              </w:rPr>
              <w:t xml:space="preserve"> /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4B9" w:rsidRPr="00A104B9" w:rsidTr="00C6455C">
        <w:trPr>
          <w:gridBefore w:val="1"/>
          <w:gridAfter w:val="1"/>
          <w:wBefore w:w="4644" w:type="dxa"/>
          <w:wAfter w:w="318" w:type="dxa"/>
          <w:trHeight w:val="1200"/>
        </w:trPr>
        <w:tc>
          <w:tcPr>
            <w:tcW w:w="5245" w:type="dxa"/>
          </w:tcPr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СОГЛАСОВАНО 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заседании цикловой методической комиссии 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естественно-научного цикла</w:t>
            </w:r>
          </w:p>
        </w:tc>
      </w:tr>
      <w:tr w:rsidR="00A104B9" w:rsidRPr="00A104B9" w:rsidTr="00C6455C">
        <w:trPr>
          <w:gridBefore w:val="1"/>
          <w:gridAfter w:val="1"/>
          <w:wBefore w:w="4644" w:type="dxa"/>
          <w:wAfter w:w="318" w:type="dxa"/>
          <w:trHeight w:val="699"/>
        </w:trPr>
        <w:tc>
          <w:tcPr>
            <w:tcW w:w="5245" w:type="dxa"/>
          </w:tcPr>
          <w:p w:rsidR="00A104B9" w:rsidRPr="00A104B9" w:rsidRDefault="00A104B9" w:rsidP="00A104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Протокол № 6, дата «03» февраля 2023 г.</w:t>
            </w:r>
          </w:p>
          <w:p w:rsidR="00A104B9" w:rsidRPr="00A104B9" w:rsidRDefault="00A104B9" w:rsidP="00A104B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Председатель ЦМК ___________/ </w:t>
            </w:r>
            <w:r w:rsidRPr="00A104B9">
              <w:rPr>
                <w:rFonts w:ascii="Times New Roman" w:eastAsia="Times New Roman" w:hAnsi="Times New Roman" w:cs="Times New Roman"/>
                <w:noProof/>
                <w:szCs w:val="24"/>
                <w:lang w:eastAsia="en-US"/>
              </w:rPr>
              <w:t>В.В. Антропова/</w:t>
            </w:r>
          </w:p>
        </w:tc>
      </w:tr>
      <w:tr w:rsidR="00A104B9" w:rsidRPr="00A104B9" w:rsidTr="00C6455C">
        <w:tc>
          <w:tcPr>
            <w:tcW w:w="10207" w:type="dxa"/>
            <w:gridSpan w:val="3"/>
          </w:tcPr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104B9" w:rsidRPr="00A104B9" w:rsidTr="00C6455C">
        <w:trPr>
          <w:trHeight w:val="707"/>
        </w:trPr>
        <w:tc>
          <w:tcPr>
            <w:tcW w:w="10207" w:type="dxa"/>
            <w:gridSpan w:val="3"/>
            <w:hideMark/>
          </w:tcPr>
          <w:p w:rsidR="00A104B9" w:rsidRPr="00A104B9" w:rsidRDefault="00A104B9" w:rsidP="00A104B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104B9">
              <w:rPr>
                <w:rFonts w:ascii="Times New Roman" w:eastAsia="Calibri" w:hAnsi="Times New Roman" w:cs="Times New Roman"/>
                <w:lang w:eastAsia="en-US"/>
              </w:rPr>
              <w:t xml:space="preserve">Составитель: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Курдяев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Е.И.</w:t>
            </w:r>
            <w:r w:rsidRPr="00A104B9">
              <w:rPr>
                <w:rFonts w:ascii="Times New Roman" w:eastAsia="Calibri" w:hAnsi="Times New Roman" w:cs="Times New Roman"/>
                <w:lang w:eastAsia="en-US"/>
              </w:rPr>
              <w:t xml:space="preserve">, преподаватель ГАПОУ СО «Саратовский политехнический колледж» </w:t>
            </w:r>
          </w:p>
        </w:tc>
      </w:tr>
    </w:tbl>
    <w:p w:rsidR="00101CFE" w:rsidRPr="00101CFE" w:rsidRDefault="00101CFE" w:rsidP="0010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71" w:type="dxa"/>
        <w:tblLook w:val="01E0" w:firstRow="1" w:lastRow="1" w:firstColumn="1" w:lastColumn="1" w:noHBand="0" w:noVBand="0"/>
      </w:tblPr>
      <w:tblGrid>
        <w:gridCol w:w="8474"/>
        <w:gridCol w:w="697"/>
      </w:tblGrid>
      <w:tr w:rsidR="00C047E6" w:rsidRPr="004C0FAB" w:rsidTr="00A41320">
        <w:trPr>
          <w:trHeight w:val="1265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</w:t>
            </w:r>
            <w:proofErr w:type="gramStart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РАБОЧЕЙ</w:t>
            </w:r>
            <w:proofErr w:type="gramEnd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 ДИСЦИПЛИНЫ 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7E6" w:rsidRPr="004C0FAB" w:rsidTr="00A41320">
        <w:trPr>
          <w:trHeight w:val="1311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47E6" w:rsidRPr="004C0FAB" w:rsidTr="00A41320">
        <w:trPr>
          <w:trHeight w:val="1082"/>
        </w:trPr>
        <w:tc>
          <w:tcPr>
            <w:tcW w:w="8474" w:type="dxa"/>
            <w:shd w:val="clear" w:color="auto" w:fill="auto"/>
          </w:tcPr>
          <w:p w:rsidR="00C047E6" w:rsidRPr="004C0FAB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C047E6" w:rsidRPr="004C0FAB" w:rsidRDefault="008B2612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47E6" w:rsidRPr="004C0FAB" w:rsidTr="00A41320">
        <w:trPr>
          <w:trHeight w:val="1260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proofErr w:type="gramEnd"/>
          </w:p>
        </w:tc>
        <w:tc>
          <w:tcPr>
            <w:tcW w:w="697" w:type="dxa"/>
          </w:tcPr>
          <w:p w:rsidR="008B2612" w:rsidRDefault="008B2612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8B2612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14BA6" w:rsidRDefault="00814BA6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14BA6" w:rsidRPr="00F55C3A" w:rsidRDefault="00814BA6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7C3024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bookmarkStart w:id="1" w:name="_Hlk117964005"/>
      <w:r>
        <w:rPr>
          <w:rFonts w:ascii="Times New Roman" w:eastAsia="Times New Roman" w:hAnsi="Times New Roman" w:cs="Times New Roman"/>
          <w:b/>
          <w:sz w:val="24"/>
          <w:szCs w:val="24"/>
        </w:rPr>
        <w:t>БД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01C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б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</w:t>
      </w:r>
      <w:r w:rsidR="00AB11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bookmarkEnd w:id="1"/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C047E6" w:rsidP="00BF7967">
      <w:pPr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7C3024" w:rsidRPr="007C3024">
        <w:rPr>
          <w:rFonts w:ascii="Times New Roman" w:eastAsia="Times New Roman" w:hAnsi="Times New Roman" w:cs="Times New Roman"/>
          <w:sz w:val="24"/>
          <w:szCs w:val="24"/>
          <w:u w:color="000000"/>
        </w:rPr>
        <w:t>БД. 11 Основы безопасности жизнедеятельности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бщеобразовательного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BF7967" w:rsidRPr="00BF7967">
        <w:rPr>
          <w:rFonts w:ascii="Times New Roman" w:eastAsia="Times New Roman" w:hAnsi="Times New Roman" w:cs="Times New Roman"/>
          <w:sz w:val="24"/>
          <w:szCs w:val="24"/>
          <w:u w:color="000000"/>
        </w:rPr>
        <w:t>15.01.32 Оператор станков с программным управлением</w:t>
      </w:r>
      <w:r w:rsidR="006861E7" w:rsidRPr="00C047E6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52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  <w:gridCol w:w="2980"/>
      </w:tblGrid>
      <w:tr w:rsidR="00F55C3A" w:rsidRPr="00132272" w:rsidTr="00987D87">
        <w:trPr>
          <w:trHeight w:val="226"/>
        </w:trPr>
        <w:tc>
          <w:tcPr>
            <w:tcW w:w="2042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1478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480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987D87">
        <w:trPr>
          <w:trHeight w:val="3225"/>
        </w:trPr>
        <w:tc>
          <w:tcPr>
            <w:tcW w:w="2042" w:type="pct"/>
          </w:tcPr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</w:t>
            </w: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самообразованием, осознанно планировать повышение квалификации.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1.1. Проводить санитарно-эпидемиологическую обработку контактной зоны при выполнении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1.2. Анализировать состояние кожи головы и волос потребителя, определять способы и средства выполнения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1.3. Определять и согласовывать выбор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1.4. Выполнять и контролировать все этапы технологических процессов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1.5. Консультировать потребителей по домашнему профилактическому уходу.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2.1. Анализировать индивидуальные пластические особенности потребителя.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2.2. Разрабатывать форму прически с учетом индивидуальных особенностей потребителя.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2.3. Выполнять прически различного назначения (повседневные, вечерние, для торжественных случаев) с учетом моды.</w:t>
            </w:r>
          </w:p>
          <w:p w:rsidR="009509FD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3.1. Внедрять новые технологии и тенденции моды</w:t>
            </w:r>
            <w:r w:rsidRPr="00987D87">
              <w:rPr>
                <w:sz w:val="24"/>
                <w:szCs w:val="24"/>
              </w:rPr>
              <w:t>.</w:t>
            </w:r>
          </w:p>
        </w:tc>
        <w:tc>
          <w:tcPr>
            <w:tcW w:w="1478" w:type="pct"/>
          </w:tcPr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</w:rPr>
              <w:t>применятьпервичныесредствапожаротушения</w:t>
            </w:r>
            <w:proofErr w:type="spellEnd"/>
            <w:r w:rsidRPr="00987D87">
              <w:rPr>
                <w:rFonts w:ascii="Times New Roman" w:hAnsi="Times New Roman"/>
              </w:rPr>
              <w:t>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 xml:space="preserve">владеть способами </w:t>
            </w:r>
            <w:r w:rsidRPr="00987D87">
              <w:rPr>
                <w:rFonts w:ascii="Times New Roman" w:hAnsi="Times New Roman"/>
                <w:lang w:val="ru-RU"/>
              </w:rPr>
              <w:lastRenderedPageBreak/>
              <w:t>бесконфликтного общения и саморегуляции в повседневной деятельности и экстремальных условиях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</w:rPr>
              <w:t>оказывать</w:t>
            </w:r>
            <w:proofErr w:type="spellEnd"/>
            <w:r w:rsidR="00101C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</w:rPr>
              <w:t>первую</w:t>
            </w:r>
            <w:proofErr w:type="spellEnd"/>
            <w:r w:rsidR="00101C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</w:rPr>
              <w:t>помощь</w:t>
            </w:r>
            <w:proofErr w:type="spellEnd"/>
            <w:r w:rsidR="00101C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</w:rPr>
              <w:t>пострадавшим</w:t>
            </w:r>
            <w:proofErr w:type="spellEnd"/>
            <w:r w:rsidRPr="00987D87">
              <w:rPr>
                <w:rFonts w:ascii="Times New Roman" w:hAnsi="Times New Roman"/>
              </w:rPr>
              <w:t>;</w:t>
            </w:r>
          </w:p>
          <w:p w:rsidR="009509FD" w:rsidRPr="00987D87" w:rsidRDefault="009509FD" w:rsidP="006861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</w:tcPr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основы военной службы и обороны государства;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 xml:space="preserve">организацию и </w:t>
            </w:r>
            <w:r w:rsidRPr="00987D87">
              <w:rPr>
                <w:rFonts w:ascii="Times New Roman" w:hAnsi="Times New Roman"/>
                <w:lang w:val="ru-RU"/>
              </w:rPr>
              <w:lastRenderedPageBreak/>
              <w:t>порядок призыва граждан на военную службу и поступления на нее в добровольном порядке;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509FD" w:rsidRPr="00987D87" w:rsidRDefault="00987D87" w:rsidP="00987D87">
            <w:pPr>
              <w:pStyle w:val="a6"/>
              <w:ind w:left="151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порядок и правила оказания первой помощи пострадавшим.</w:t>
            </w:r>
          </w:p>
        </w:tc>
      </w:tr>
    </w:tbl>
    <w:p w:rsidR="00F55C3A" w:rsidRPr="00F55C3A" w:rsidRDefault="00F55C3A" w:rsidP="00686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12"/>
          <w:footerReference w:type="first" r:id="rId13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="00101C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BF7967" w:rsidP="0057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BF7967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5E1D34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24243D" w:rsidRDefault="00BF7967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101CFE" w:rsidRDefault="005E1D34" w:rsidP="0010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F55C3A" w:rsidRPr="0024243D" w:rsidRDefault="00BF7967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01CFE" w:rsidRPr="00B44E57" w:rsidTr="006D4246">
        <w:trPr>
          <w:trHeight w:val="340"/>
        </w:trPr>
        <w:tc>
          <w:tcPr>
            <w:tcW w:w="1" w:type="pct"/>
            <w:gridSpan w:val="2"/>
            <w:vAlign w:val="center"/>
          </w:tcPr>
          <w:p w:rsidR="00101CFE" w:rsidRPr="00B44E57" w:rsidRDefault="00101CFE" w:rsidP="00101CFE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</w:tr>
    </w:tbl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58"/>
        <w:gridCol w:w="86"/>
        <w:gridCol w:w="75"/>
        <w:gridCol w:w="11"/>
        <w:gridCol w:w="8780"/>
        <w:gridCol w:w="8"/>
        <w:gridCol w:w="993"/>
        <w:gridCol w:w="20"/>
        <w:gridCol w:w="1964"/>
        <w:gridCol w:w="21"/>
      </w:tblGrid>
      <w:tr w:rsidR="00987D87" w:rsidRPr="00B30382" w:rsidTr="00E67D15">
        <w:trPr>
          <w:gridAfter w:val="1"/>
          <w:wAfter w:w="21" w:type="dxa"/>
          <w:trHeight w:val="447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01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87D87" w:rsidRPr="00B30382" w:rsidTr="00E67D15">
        <w:trPr>
          <w:gridAfter w:val="1"/>
          <w:wAfter w:w="21" w:type="dxa"/>
          <w:trHeight w:val="20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87D87" w:rsidRPr="00B30382" w:rsidTr="00E67D15">
        <w:trPr>
          <w:gridAfter w:val="1"/>
          <w:wAfter w:w="21" w:type="dxa"/>
          <w:trHeight w:val="20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987D87" w:rsidRPr="009D5265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987D87" w:rsidRPr="00B30382" w:rsidRDefault="00577259" w:rsidP="00577259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10" w:type="dxa"/>
            <w:gridSpan w:val="5"/>
          </w:tcPr>
          <w:p w:rsidR="00E67D15" w:rsidRPr="00B30382" w:rsidRDefault="00E67D15" w:rsidP="00740E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" w:type="dxa"/>
          </w:tcPr>
          <w:p w:rsidR="00E67D15" w:rsidRPr="00EF4077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52" w:type="dxa"/>
            <w:gridSpan w:val="4"/>
          </w:tcPr>
          <w:p w:rsidR="00E67D15" w:rsidRPr="00EF4077" w:rsidRDefault="00E67D15" w:rsidP="00E67D15">
            <w:pPr>
              <w:spacing w:after="0" w:line="240" w:lineRule="auto"/>
              <w:ind w:left="64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577259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0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  <w:r w:rsidR="005772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77259"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E67D15" w:rsidRPr="0057725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(катастрофах)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B30382" w:rsidTr="00AB11BE">
        <w:trPr>
          <w:gridAfter w:val="1"/>
          <w:wAfter w:w="21" w:type="dxa"/>
          <w:cantSplit/>
          <w:trHeight w:val="20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6" w:type="dxa"/>
            <w:gridSpan w:val="3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6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6" w:type="dxa"/>
            <w:gridSpan w:val="3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577259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</w:t>
            </w:r>
            <w:proofErr w:type="gramStart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сильно действующих</w:t>
            </w:r>
            <w:proofErr w:type="gramEnd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 ядовитых веществ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Отработкадействий</w:t>
            </w:r>
            <w:proofErr w:type="spellEnd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 при возникновении радиационной аварии</w:t>
            </w:r>
            <w:r w:rsidR="00577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7259"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Работа с индивидуальные средства защиты от ОМП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0" w:type="dxa"/>
          </w:tcPr>
          <w:p w:rsidR="00E67D15" w:rsidRPr="00AF545C" w:rsidRDefault="00577259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C50435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cantSplit/>
          <w:trHeight w:val="387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2"/>
          </w:tcPr>
          <w:p w:rsidR="00E67D15" w:rsidRPr="00F57C54" w:rsidRDefault="00E67D15" w:rsidP="00DC4EC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cantSplit/>
          <w:trHeight w:val="34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2"/>
          </w:tcPr>
          <w:p w:rsidR="00E67D15" w:rsidRDefault="00E67D15" w:rsidP="00DC4EC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Подбор материала по индивидуальным </w:t>
            </w:r>
            <w:proofErr w:type="spellStart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средствамзащиты</w:t>
            </w:r>
            <w:proofErr w:type="spellEnd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(ИСЗ)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7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социальной обстановке 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b/>
                <w:color w:val="00000A"/>
              </w:rPr>
            </w:pPr>
            <w:r w:rsidRPr="00E67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B30382" w:rsidTr="00AB11BE">
        <w:trPr>
          <w:gridAfter w:val="1"/>
          <w:wAfter w:w="21" w:type="dxa"/>
          <w:cantSplit/>
          <w:trHeight w:val="235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0" w:type="dxa"/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3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E67D15" w:rsidRPr="00446580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 </w:t>
            </w:r>
          </w:p>
        </w:tc>
        <w:tc>
          <w:tcPr>
            <w:tcW w:w="8791" w:type="dxa"/>
            <w:gridSpan w:val="2"/>
          </w:tcPr>
          <w:p w:rsidR="00E67D15" w:rsidRPr="00446580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E67D15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proofErr w:type="gramStart"/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Силы России на современном этапе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EF4077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6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2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5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68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16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62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193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247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236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4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55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Строи и управления ими.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5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1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стойка и повороты на месте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26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строевым и походным шагом, бегом, шагом на месте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5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в движении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9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32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proofErr w:type="gramStart"/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санитарная подготовка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34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494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15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7B5ABC" w:rsidRDefault="007B5ABC" w:rsidP="007B5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7B5A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>Наложение кровоостанавливающего жгута (закрутки), пальцевое прижатие артерий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шины на место перелома, транспортировка поражённого 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Способы оказания первой медицинской помощи при утоплении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Отработка на тренажёре </w:t>
            </w:r>
            <w:proofErr w:type="spellStart"/>
            <w:r w:rsidRPr="00F57C54">
              <w:rPr>
                <w:rFonts w:ascii="Times New Roman" w:hAnsi="Times New Roman"/>
                <w:sz w:val="20"/>
                <w:szCs w:val="20"/>
              </w:rPr>
              <w:t>прекардиального</w:t>
            </w:r>
            <w:proofErr w:type="spellEnd"/>
            <w:r w:rsidRPr="00F57C54">
              <w:rPr>
                <w:rFonts w:ascii="Times New Roman" w:hAnsi="Times New Roman"/>
                <w:sz w:val="20"/>
                <w:szCs w:val="20"/>
              </w:rPr>
              <w:t xml:space="preserve"> удара и искусственного дыхания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</w:tcPr>
          <w:p w:rsidR="007B5ABC" w:rsidRPr="00F57C54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7B5ABC" w:rsidRDefault="007B5ABC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01" w:type="dxa"/>
            <w:gridSpan w:val="2"/>
          </w:tcPr>
          <w:p w:rsidR="007B5ABC" w:rsidRPr="007B5ABC" w:rsidRDefault="007B5ABC" w:rsidP="007B5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85"/>
        </w:trPr>
        <w:tc>
          <w:tcPr>
            <w:tcW w:w="12007" w:type="dxa"/>
            <w:gridSpan w:val="6"/>
          </w:tcPr>
          <w:p w:rsidR="00E67D15" w:rsidRPr="00B30382" w:rsidRDefault="00E67D15" w:rsidP="00E67D15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1" w:type="dxa"/>
            <w:gridSpan w:val="2"/>
          </w:tcPr>
          <w:p w:rsidR="00E67D15" w:rsidRPr="00716F51" w:rsidRDefault="00BF796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</w:t>
            </w:r>
            <w:bookmarkStart w:id="2" w:name="_GoBack"/>
            <w:bookmarkEnd w:id="2"/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12007" w:type="dxa"/>
            <w:gridSpan w:val="6"/>
          </w:tcPr>
          <w:p w:rsidR="00E67D15" w:rsidRPr="00B30382" w:rsidRDefault="00E67D15" w:rsidP="00577259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</w:t>
            </w:r>
            <w:r w:rsidR="005772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дифференцированного </w:t>
            </w:r>
            <w:r w:rsidRPr="006861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1001" w:type="dxa"/>
            <w:gridSpan w:val="2"/>
          </w:tcPr>
          <w:p w:rsidR="00E67D15" w:rsidRPr="00716F51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E67D15" w:rsidRPr="000A0496" w:rsidRDefault="00E67D15" w:rsidP="00E67D15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3.1. Для реализации программы учебной </w:t>
      </w:r>
      <w:proofErr w:type="gramStart"/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дисциплины  предусмотрены</w:t>
      </w:r>
      <w:proofErr w:type="gramEnd"/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следующие специальные помещения:</w:t>
      </w:r>
    </w:p>
    <w:p w:rsidR="00E67D15" w:rsidRPr="00A46796" w:rsidRDefault="007C3024" w:rsidP="00E67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еализация программы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 кабинет «</w:t>
      </w:r>
      <w:r w:rsidR="004D7F24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="004D7F24">
        <w:rPr>
          <w:rFonts w:ascii="Times New Roman" w:hAnsi="Times New Roman" w:cs="Times New Roman"/>
          <w:sz w:val="24"/>
          <w:szCs w:val="24"/>
        </w:rPr>
        <w:t>б</w:t>
      </w:r>
      <w:r w:rsidR="00E67D15" w:rsidRPr="00A46796">
        <w:rPr>
          <w:rFonts w:ascii="Times New Roman" w:hAnsi="Times New Roman" w:cs="Times New Roman"/>
          <w:sz w:val="24"/>
          <w:szCs w:val="24"/>
        </w:rPr>
        <w:t>езопасност</w:t>
      </w:r>
      <w:r w:rsidR="004D7F24">
        <w:rPr>
          <w:rFonts w:ascii="Times New Roman" w:hAnsi="Times New Roman" w:cs="Times New Roman"/>
          <w:sz w:val="24"/>
          <w:szCs w:val="24"/>
        </w:rPr>
        <w:t>и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  жизнедеятельности</w:t>
      </w:r>
      <w:proofErr w:type="gramEnd"/>
      <w:r w:rsidR="00E67D15" w:rsidRPr="00A46796">
        <w:rPr>
          <w:rFonts w:ascii="Times New Roman" w:hAnsi="Times New Roman" w:cs="Times New Roman"/>
          <w:sz w:val="24"/>
          <w:szCs w:val="24"/>
        </w:rPr>
        <w:t>»</w:t>
      </w:r>
    </w:p>
    <w:p w:rsidR="00E67D15" w:rsidRPr="00E14C58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посадочные места по количеству обучающихся;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рабоче</w:t>
      </w:r>
      <w:proofErr w:type="spellEnd"/>
      <w:r w:rsidR="008B2612">
        <w:rPr>
          <w:rFonts w:ascii="Times New Roman" w:eastAsiaTheme="minorEastAsia" w:hAnsi="Times New Roman"/>
          <w:color w:val="00000A"/>
          <w:lang w:val="ru-RU"/>
        </w:rPr>
        <w:t xml:space="preserve"> </w:t>
      </w:r>
      <w:proofErr w:type="spellStart"/>
      <w:r w:rsidRPr="00A46796">
        <w:rPr>
          <w:rFonts w:ascii="Times New Roman" w:eastAsiaTheme="minorEastAsia" w:hAnsi="Times New Roman"/>
          <w:color w:val="00000A"/>
        </w:rPr>
        <w:t>еместо</w:t>
      </w:r>
      <w:proofErr w:type="spellEnd"/>
      <w:r w:rsidR="008B2612">
        <w:rPr>
          <w:rFonts w:ascii="Times New Roman" w:eastAsiaTheme="minorEastAsia" w:hAnsi="Times New Roman"/>
          <w:color w:val="00000A"/>
          <w:lang w:val="ru-RU"/>
        </w:rPr>
        <w:t xml:space="preserve"> </w:t>
      </w:r>
      <w:proofErr w:type="spellStart"/>
      <w:r w:rsidRPr="00A46796">
        <w:rPr>
          <w:rFonts w:ascii="Times New Roman" w:eastAsiaTheme="minorEastAsia" w:hAnsi="Times New Roman"/>
          <w:color w:val="00000A"/>
        </w:rPr>
        <w:t>преподавателя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E67D15" w:rsidRPr="00A46796" w:rsidRDefault="00E67D15" w:rsidP="00E67D15">
      <w:pPr>
        <w:pStyle w:val="a6"/>
        <w:ind w:left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медицинские</w:t>
      </w:r>
      <w:proofErr w:type="spellEnd"/>
      <w:r w:rsidR="008B2612">
        <w:rPr>
          <w:rFonts w:ascii="Times New Roman" w:eastAsiaTheme="minorEastAsia" w:hAnsi="Times New Roman"/>
          <w:color w:val="00000A"/>
          <w:lang w:val="ru-RU"/>
        </w:rPr>
        <w:t xml:space="preserve"> </w:t>
      </w:r>
      <w:proofErr w:type="spellStart"/>
      <w:r w:rsidRPr="00A46796">
        <w:rPr>
          <w:rFonts w:ascii="Times New Roman" w:eastAsiaTheme="minorEastAsia" w:hAnsi="Times New Roman"/>
          <w:color w:val="00000A"/>
        </w:rPr>
        <w:t>средства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E67D15" w:rsidRPr="00A46796" w:rsidRDefault="00E67D15" w:rsidP="00E67D15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E67D15" w:rsidRPr="00A46796" w:rsidRDefault="00E67D15" w:rsidP="00E67D15">
      <w:pPr>
        <w:spacing w:after="0" w:line="240" w:lineRule="auto"/>
        <w:contextualSpacing/>
      </w:pPr>
    </w:p>
    <w:p w:rsidR="00E67D15" w:rsidRPr="00A46796" w:rsidRDefault="00E67D15" w:rsidP="00E67D15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E67D15" w:rsidRPr="00F55C3A" w:rsidRDefault="00E67D15" w:rsidP="00E67D1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Для реализации программы библиотечный фонд образовательной организации </w:t>
      </w:r>
      <w:proofErr w:type="gramStart"/>
      <w:r w:rsidR="007C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имеет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электронные образовательные и информационные ресурсы, рекомендуемых для использования в образовательном процессе</w:t>
      </w:r>
    </w:p>
    <w:p w:rsidR="00E67D15" w:rsidRDefault="00E67D15" w:rsidP="00E67D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67D15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E67D15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D451B9" w:rsidRPr="00A46796" w:rsidRDefault="00D451B9" w:rsidP="00D451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Косолапова Н. В.  Безопасность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>
        <w:rPr>
          <w:rFonts w:ascii="Times New Roman" w:hAnsi="Times New Roman" w:cs="Times New Roman"/>
          <w:sz w:val="24"/>
          <w:szCs w:val="24"/>
        </w:rPr>
        <w:t>-е издание) – «Академия», 20</w:t>
      </w:r>
      <w:r w:rsidR="00AB11B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1B9" w:rsidRDefault="00D451B9" w:rsidP="00D45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>
        <w:rPr>
          <w:rFonts w:ascii="Times New Roman" w:hAnsi="Times New Roman" w:cs="Times New Roman"/>
          <w:sz w:val="24"/>
          <w:szCs w:val="24"/>
        </w:rPr>
        <w:t>г. (Академия);</w:t>
      </w:r>
    </w:p>
    <w:p w:rsidR="00D451B9" w:rsidRDefault="00D451B9" w:rsidP="00D45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3.Сапронов Ю. Г. Безопасность жизнедеятельности: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СПО(</w:t>
      </w:r>
      <w:proofErr w:type="gramEnd"/>
      <w:r>
        <w:rPr>
          <w:rFonts w:ascii="Times New Roman" w:hAnsi="Times New Roman" w:cs="Times New Roman"/>
          <w:sz w:val="24"/>
          <w:szCs w:val="24"/>
        </w:rPr>
        <w:t>3-е издание) 201</w:t>
      </w:r>
      <w:r w:rsidR="00685C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г.(Академия). </w:t>
      </w:r>
    </w:p>
    <w:p w:rsidR="00D451B9" w:rsidRPr="00A46796" w:rsidRDefault="00D451B9" w:rsidP="00D4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D15" w:rsidRDefault="00E67D15" w:rsidP="00E67D15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E67D15" w:rsidRPr="00A46796" w:rsidRDefault="00E67D15" w:rsidP="00E67D15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E67D15" w:rsidRDefault="00E67D15" w:rsidP="00E67D15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E67D15" w:rsidRPr="00A46796" w:rsidRDefault="00E67D15" w:rsidP="00E67D15">
      <w:pPr>
        <w:pStyle w:val="a6"/>
        <w:ind w:left="0"/>
        <w:rPr>
          <w:rFonts w:ascii="Times New Roman" w:hAnsi="Times New Roman"/>
        </w:rPr>
      </w:pPr>
      <w:proofErr w:type="spellStart"/>
      <w:r w:rsidRPr="00A46796">
        <w:rPr>
          <w:rFonts w:ascii="Times New Roman" w:hAnsi="Times New Roman"/>
          <w:b/>
          <w:bCs/>
          <w:iCs/>
        </w:rPr>
        <w:t>Интернет</w:t>
      </w:r>
      <w:proofErr w:type="spellEnd"/>
      <w:r w:rsidRPr="00A46796">
        <w:rPr>
          <w:rFonts w:ascii="Times New Roman" w:hAnsi="Times New Roman"/>
          <w:b/>
          <w:bCs/>
          <w:iCs/>
        </w:rPr>
        <w:t xml:space="preserve"> – </w:t>
      </w:r>
      <w:proofErr w:type="spellStart"/>
      <w:r w:rsidRPr="00A46796">
        <w:rPr>
          <w:rFonts w:ascii="Times New Roman" w:hAnsi="Times New Roman"/>
          <w:b/>
          <w:bCs/>
          <w:iCs/>
        </w:rPr>
        <w:t>ресурсы</w:t>
      </w:r>
      <w:proofErr w:type="spellEnd"/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mchs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gov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mvd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fsb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1"/>
        <w:gridCol w:w="2177"/>
        <w:gridCol w:w="2433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="00101CF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</w:t>
            </w:r>
            <w:proofErr w:type="spellEnd"/>
            <w:r w:rsidR="00101CF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="00101CF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987D87" w:rsidTr="00716F51">
        <w:tc>
          <w:tcPr>
            <w:tcW w:w="3652" w:type="dxa"/>
          </w:tcPr>
          <w:p w:rsidR="00987D87" w:rsidRPr="00987D87" w:rsidRDefault="00987D87" w:rsidP="00987D87">
            <w:pPr>
              <w:spacing w:after="5"/>
              <w:ind w:left="34" w:right="3"/>
              <w:jc w:val="both"/>
              <w:rPr>
                <w:rFonts w:ascii="Times New Roman" w:hAnsi="Times New Roman"/>
                <w:lang w:val="en-US"/>
              </w:rPr>
            </w:pPr>
            <w:r w:rsidRPr="00987D87"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7D87">
              <w:rPr>
                <w:rFonts w:ascii="Times New Roman" w:hAnsi="Times New Roman"/>
                <w:sz w:val="20"/>
                <w:szCs w:val="20"/>
                <w:lang w:val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применятьпервичныесредствапожаротушения</w:t>
            </w:r>
            <w:proofErr w:type="spellEnd"/>
            <w:r w:rsidRPr="00987D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87D87" w:rsidRDefault="00987D87" w:rsidP="008B2612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оказывать</w:t>
            </w:r>
            <w:proofErr w:type="spellEnd"/>
            <w:r w:rsidR="008B2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первую</w:t>
            </w:r>
            <w:proofErr w:type="spellEnd"/>
            <w:r w:rsidR="008B2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  <w:r w:rsidR="008B2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proofErr w:type="spellEnd"/>
            <w:r w:rsidRPr="00987D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977" w:type="dxa"/>
            <w:vMerge w:val="restart"/>
          </w:tcPr>
          <w:p w:rsidR="00987D87" w:rsidRPr="00230A24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987D87" w:rsidRPr="00230A24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языковое</w:t>
            </w:r>
            <w:proofErr w:type="spellEnd"/>
            <w:r w:rsidR="00101CF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="00101CF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ответа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87D87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</w:t>
            </w:r>
          </w:p>
          <w:p w:rsidR="00987D87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работы; </w:t>
            </w:r>
          </w:p>
          <w:p w:rsidR="00987D87" w:rsidRPr="00E14C58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четкость</w:t>
            </w:r>
            <w:proofErr w:type="spellEnd"/>
            <w:r w:rsidRPr="00E14C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аккуратность</w:t>
            </w:r>
            <w:proofErr w:type="spellEnd"/>
          </w:p>
        </w:tc>
        <w:tc>
          <w:tcPr>
            <w:tcW w:w="2942" w:type="dxa"/>
            <w:vMerge w:val="restart"/>
          </w:tcPr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тестирование, оценка решения ситуационных задач и выполнения внеаудиторной самостоятельной работы</w:t>
            </w:r>
          </w:p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умения</w:t>
            </w:r>
          </w:p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устный опрос; оценка выполнения внеаудиторной самостоятельной работы</w:t>
            </w:r>
          </w:p>
          <w:p w:rsidR="00987D87" w:rsidRPr="00E1366F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в процессе теоретических и практических занятий</w:t>
            </w:r>
          </w:p>
        </w:tc>
      </w:tr>
      <w:tr w:rsidR="00987D87" w:rsidTr="00716F51">
        <w:tc>
          <w:tcPr>
            <w:tcW w:w="3652" w:type="dxa"/>
          </w:tcPr>
          <w:p w:rsidR="00987D87" w:rsidRPr="00230A24" w:rsidRDefault="00987D87" w:rsidP="00716F51">
            <w:pPr>
              <w:rPr>
                <w:rFonts w:ascii="Times New Roman" w:hAnsi="Times New Roman"/>
                <w:bCs/>
                <w:i/>
              </w:rPr>
            </w:pPr>
            <w:r w:rsidRPr="00987D87">
              <w:rPr>
                <w:rFonts w:ascii="Times New Roman" w:hAnsi="Times New Roman"/>
                <w:b/>
                <w:color w:val="000000"/>
                <w:lang w:eastAsia="en-US"/>
              </w:rPr>
              <w:t>Знания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основы военной службы и обороны государства;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порядок и правила оказания первой помощи пострадавшим.</w:t>
            </w:r>
          </w:p>
        </w:tc>
        <w:tc>
          <w:tcPr>
            <w:tcW w:w="2977" w:type="dxa"/>
            <w:vMerge/>
          </w:tcPr>
          <w:p w:rsidR="00987D87" w:rsidRPr="00E14C58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  <w:vMerge/>
          </w:tcPr>
          <w:p w:rsidR="00987D87" w:rsidRPr="00E1366F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90" w:rsidRDefault="007E0A90" w:rsidP="00F55C3A">
      <w:pPr>
        <w:spacing w:after="0" w:line="240" w:lineRule="auto"/>
      </w:pPr>
      <w:r>
        <w:separator/>
      </w:r>
    </w:p>
  </w:endnote>
  <w:endnote w:type="continuationSeparator" w:id="0">
    <w:p w:rsidR="007E0A90" w:rsidRDefault="007E0A90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11" w:rsidRDefault="0067267E">
    <w:pPr>
      <w:pStyle w:val="af"/>
      <w:jc w:val="right"/>
    </w:pPr>
    <w:r>
      <w:fldChar w:fldCharType="begin"/>
    </w:r>
    <w:r w:rsidR="007336E2">
      <w:instrText>PAGE   \* MERGEFORMAT</w:instrText>
    </w:r>
    <w:r>
      <w:fldChar w:fldCharType="separate"/>
    </w:r>
    <w:r w:rsidR="00AE47C2">
      <w:rPr>
        <w:noProof/>
      </w:rPr>
      <w:t>2</w:t>
    </w:r>
    <w:r>
      <w:rPr>
        <w:noProof/>
      </w:rPr>
      <w:fldChar w:fldCharType="end"/>
    </w:r>
  </w:p>
  <w:p w:rsidR="00BA0611" w:rsidRDefault="00BA06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90" w:rsidRDefault="007E0A90" w:rsidP="00F55C3A">
      <w:pPr>
        <w:spacing w:after="0" w:line="240" w:lineRule="auto"/>
      </w:pPr>
      <w:r>
        <w:separator/>
      </w:r>
    </w:p>
  </w:footnote>
  <w:footnote w:type="continuationSeparator" w:id="0">
    <w:p w:rsidR="007E0A90" w:rsidRDefault="007E0A90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 w15:restartNumberingAfterBreak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9D3E1B"/>
    <w:multiLevelType w:val="multilevel"/>
    <w:tmpl w:val="88D0F970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3A"/>
    <w:rsid w:val="0002774A"/>
    <w:rsid w:val="00031D6A"/>
    <w:rsid w:val="00044D19"/>
    <w:rsid w:val="00090031"/>
    <w:rsid w:val="000C62CA"/>
    <w:rsid w:val="00101CFE"/>
    <w:rsid w:val="00131F1F"/>
    <w:rsid w:val="00132272"/>
    <w:rsid w:val="001658BA"/>
    <w:rsid w:val="001A0A57"/>
    <w:rsid w:val="00230A24"/>
    <w:rsid w:val="0024243D"/>
    <w:rsid w:val="0025166C"/>
    <w:rsid w:val="00284442"/>
    <w:rsid w:val="00287F46"/>
    <w:rsid w:val="002B2211"/>
    <w:rsid w:val="002E0B71"/>
    <w:rsid w:val="00300100"/>
    <w:rsid w:val="00340AFC"/>
    <w:rsid w:val="00382810"/>
    <w:rsid w:val="003A0625"/>
    <w:rsid w:val="00446580"/>
    <w:rsid w:val="00471AF2"/>
    <w:rsid w:val="004902E2"/>
    <w:rsid w:val="004931B3"/>
    <w:rsid w:val="004A3CAD"/>
    <w:rsid w:val="004B0A95"/>
    <w:rsid w:val="004B128F"/>
    <w:rsid w:val="004B5728"/>
    <w:rsid w:val="004D7F24"/>
    <w:rsid w:val="00511838"/>
    <w:rsid w:val="0053725A"/>
    <w:rsid w:val="00545BB9"/>
    <w:rsid w:val="00561083"/>
    <w:rsid w:val="005709ED"/>
    <w:rsid w:val="00572607"/>
    <w:rsid w:val="00572BFD"/>
    <w:rsid w:val="00577259"/>
    <w:rsid w:val="005B7D53"/>
    <w:rsid w:val="005D3123"/>
    <w:rsid w:val="005D7A59"/>
    <w:rsid w:val="005E1D34"/>
    <w:rsid w:val="00606351"/>
    <w:rsid w:val="006233F8"/>
    <w:rsid w:val="00626A21"/>
    <w:rsid w:val="00631010"/>
    <w:rsid w:val="00666FFD"/>
    <w:rsid w:val="0067267E"/>
    <w:rsid w:val="00685CB2"/>
    <w:rsid w:val="006861E7"/>
    <w:rsid w:val="006B238C"/>
    <w:rsid w:val="006D0298"/>
    <w:rsid w:val="006E1D79"/>
    <w:rsid w:val="00712649"/>
    <w:rsid w:val="00716F51"/>
    <w:rsid w:val="00717894"/>
    <w:rsid w:val="007336E2"/>
    <w:rsid w:val="0073465B"/>
    <w:rsid w:val="007352D7"/>
    <w:rsid w:val="0075726D"/>
    <w:rsid w:val="007603C1"/>
    <w:rsid w:val="007820E1"/>
    <w:rsid w:val="007B5ABC"/>
    <w:rsid w:val="007B77AC"/>
    <w:rsid w:val="007C3024"/>
    <w:rsid w:val="007D65C3"/>
    <w:rsid w:val="007E0A90"/>
    <w:rsid w:val="00814BA6"/>
    <w:rsid w:val="00817BA4"/>
    <w:rsid w:val="00870237"/>
    <w:rsid w:val="008A04F3"/>
    <w:rsid w:val="008B2612"/>
    <w:rsid w:val="009035D9"/>
    <w:rsid w:val="00933236"/>
    <w:rsid w:val="00945053"/>
    <w:rsid w:val="009509FD"/>
    <w:rsid w:val="00965C2E"/>
    <w:rsid w:val="00987D87"/>
    <w:rsid w:val="009D5265"/>
    <w:rsid w:val="009D76A2"/>
    <w:rsid w:val="00A104B9"/>
    <w:rsid w:val="00A407D5"/>
    <w:rsid w:val="00A45934"/>
    <w:rsid w:val="00A82565"/>
    <w:rsid w:val="00A95892"/>
    <w:rsid w:val="00A97F8E"/>
    <w:rsid w:val="00AA2920"/>
    <w:rsid w:val="00AA5767"/>
    <w:rsid w:val="00AB11BE"/>
    <w:rsid w:val="00AD47AF"/>
    <w:rsid w:val="00AD7610"/>
    <w:rsid w:val="00AE47C2"/>
    <w:rsid w:val="00AF28D4"/>
    <w:rsid w:val="00AF545C"/>
    <w:rsid w:val="00B30382"/>
    <w:rsid w:val="00B44E57"/>
    <w:rsid w:val="00B81E23"/>
    <w:rsid w:val="00B868CB"/>
    <w:rsid w:val="00BA0611"/>
    <w:rsid w:val="00BA347B"/>
    <w:rsid w:val="00BD3065"/>
    <w:rsid w:val="00BE03EA"/>
    <w:rsid w:val="00BF50E3"/>
    <w:rsid w:val="00BF7967"/>
    <w:rsid w:val="00C047E6"/>
    <w:rsid w:val="00C50435"/>
    <w:rsid w:val="00CA1869"/>
    <w:rsid w:val="00CB0C6B"/>
    <w:rsid w:val="00D22DD3"/>
    <w:rsid w:val="00D451B9"/>
    <w:rsid w:val="00D6558E"/>
    <w:rsid w:val="00D6629D"/>
    <w:rsid w:val="00DE30A3"/>
    <w:rsid w:val="00DE7C26"/>
    <w:rsid w:val="00E0457D"/>
    <w:rsid w:val="00E33D46"/>
    <w:rsid w:val="00E46B69"/>
    <w:rsid w:val="00E5603B"/>
    <w:rsid w:val="00E67D15"/>
    <w:rsid w:val="00E75ABE"/>
    <w:rsid w:val="00E92AD3"/>
    <w:rsid w:val="00EA3343"/>
    <w:rsid w:val="00EF4077"/>
    <w:rsid w:val="00F55C3A"/>
    <w:rsid w:val="00F57C54"/>
    <w:rsid w:val="00F62C64"/>
    <w:rsid w:val="00F91D7A"/>
    <w:rsid w:val="00FB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31F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7">
    <w:name w:val="Заголовок1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F55C3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"/>
    <w:uiPriority w:val="99"/>
    <w:rsid w:val="00F55C3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F55C3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F55C3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F55C3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F55C3A"/>
  </w:style>
  <w:style w:type="paragraph" w:customStyle="1" w:styleId="afff8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F55C3A"/>
    <w:pPr>
      <w:ind w:left="140"/>
    </w:pPr>
  </w:style>
  <w:style w:type="character" w:customStyle="1" w:styleId="affff0">
    <w:name w:val="Опечатки"/>
    <w:uiPriority w:val="99"/>
    <w:rsid w:val="00F55C3A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F55C3A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"/>
    <w:uiPriority w:val="99"/>
    <w:rsid w:val="00F55C3A"/>
  </w:style>
  <w:style w:type="paragraph" w:customStyle="1" w:styleId="affff8">
    <w:name w:val="Примечание."/>
    <w:basedOn w:val="afd"/>
    <w:next w:val="a"/>
    <w:uiPriority w:val="99"/>
    <w:rsid w:val="00F55C3A"/>
  </w:style>
  <w:style w:type="character" w:customStyle="1" w:styleId="affff9">
    <w:name w:val="Продолжение ссылки"/>
    <w:uiPriority w:val="99"/>
    <w:rsid w:val="00F55C3A"/>
  </w:style>
  <w:style w:type="paragraph" w:customStyle="1" w:styleId="affffa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F55C3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F55C3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F55C3A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F55C3A"/>
    <w:rPr>
      <w:sz w:val="16"/>
    </w:rPr>
  </w:style>
  <w:style w:type="paragraph" w:styleId="afffff7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8">
    <w:name w:val="Document Map"/>
    <w:basedOn w:val="a"/>
    <w:link w:val="afffff9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9">
    <w:name w:val="Схема документа Знак"/>
    <w:basedOn w:val="a0"/>
    <w:link w:val="afffff8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b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c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d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e">
    <w:name w:val="Title"/>
    <w:basedOn w:val="a"/>
    <w:next w:val="a"/>
    <w:link w:val="affffff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">
    <w:name w:val="Заголовок Знак"/>
    <w:basedOn w:val="a0"/>
    <w:link w:val="afffffe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a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b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b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987D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AWJJH2MPE6E2-1257930322-881</_dlc_DocId>
    <_dlc_DocIdUrl xmlns="4a252ca3-5a62-4c1c-90a6-29f4710e47f8">
      <Url>http://sps-2016-2/npo/kbs/_layouts/15/DocIdRedir.aspx?ID=AWJJH2MPE6E2-1257930322-881</Url>
      <Description>AWJJH2MPE6E2-1257930322-881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6184-BA27-45E4-9CC0-A782D34D8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97B57-3369-4F42-8A3F-DB2B2A49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5630A-DB01-477D-83E6-A8CE45194F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847DF2-138C-4F7F-987D-3C14BDCB4F6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64A19522-5D89-40B2-88D4-BCE9D236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Direktor</cp:lastModifiedBy>
  <cp:revision>11</cp:revision>
  <cp:lastPrinted>2022-10-30T09:13:00Z</cp:lastPrinted>
  <dcterms:created xsi:type="dcterms:W3CDTF">2019-03-21T14:21:00Z</dcterms:created>
  <dcterms:modified xsi:type="dcterms:W3CDTF">2023-02-21T01:21:00Z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fca2ea0c-c173-4e17-bfa9-b12e06096d2a</vt:lpwstr>
  </property>
</Properties>
</file>